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B9" w:rsidRDefault="006266B9" w:rsidP="006266B9"/>
    <w:p w:rsidR="006266B9" w:rsidRDefault="006266B9" w:rsidP="006266B9"/>
    <w:p w:rsidR="006266B9" w:rsidRDefault="006266B9" w:rsidP="006266B9">
      <w:pPr>
        <w:pBdr>
          <w:top w:val="single" w:sz="4" w:space="1" w:color="auto"/>
          <w:left w:val="single" w:sz="4" w:space="4" w:color="auto"/>
          <w:right w:val="single" w:sz="4" w:space="4" w:color="auto"/>
        </w:pBdr>
        <w:jc w:val="center"/>
        <w:rPr>
          <w:b/>
        </w:rPr>
      </w:pPr>
      <w:r>
        <w:rPr>
          <w:b/>
        </w:rPr>
        <w:t xml:space="preserve">SOUTHCENTRAL </w:t>
      </w:r>
      <w:smartTag w:uri="urn:schemas-microsoft-com:office:smarttags" w:element="State">
        <w:smartTag w:uri="urn:schemas-microsoft-com:office:smarttags" w:element="place">
          <w:r>
            <w:rPr>
              <w:b/>
            </w:rPr>
            <w:t>MISSISSIPPI</w:t>
          </w:r>
        </w:smartTag>
      </w:smartTag>
      <w:r>
        <w:rPr>
          <w:b/>
        </w:rPr>
        <w:t xml:space="preserve"> WORKS</w:t>
      </w:r>
    </w:p>
    <w:p w:rsidR="006266B9" w:rsidRDefault="006266B9" w:rsidP="006266B9">
      <w:pPr>
        <w:pBdr>
          <w:top w:val="single" w:sz="4" w:space="1" w:color="auto"/>
          <w:left w:val="single" w:sz="4" w:space="4" w:color="auto"/>
          <w:right w:val="single" w:sz="4" w:space="4" w:color="auto"/>
        </w:pBdr>
        <w:jc w:val="center"/>
        <w:rPr>
          <w:b/>
        </w:rPr>
      </w:pPr>
      <w:r>
        <w:rPr>
          <w:b/>
        </w:rPr>
        <w:t>REQUEST FOR WIOA ELIGIBLE TRAINING PROVIDERS</w:t>
      </w:r>
    </w:p>
    <w:p w:rsidR="006266B9" w:rsidRDefault="006266B9" w:rsidP="006266B9">
      <w:pPr>
        <w:pBdr>
          <w:top w:val="single" w:sz="4" w:space="1" w:color="auto"/>
          <w:left w:val="single" w:sz="4" w:space="4" w:color="auto"/>
          <w:right w:val="single" w:sz="4" w:space="4" w:color="auto"/>
        </w:pBdr>
      </w:pPr>
    </w:p>
    <w:p w:rsidR="006266B9" w:rsidRDefault="006266B9" w:rsidP="006266B9">
      <w:pPr>
        <w:pBdr>
          <w:top w:val="single" w:sz="4" w:space="1" w:color="auto"/>
          <w:left w:val="single" w:sz="4" w:space="4" w:color="auto"/>
          <w:right w:val="single" w:sz="4" w:space="4" w:color="auto"/>
        </w:pBdr>
      </w:pPr>
      <w:r>
        <w:t xml:space="preserve">The </w:t>
      </w:r>
      <w:proofErr w:type="spellStart"/>
      <w:r>
        <w:t>Southcentrral</w:t>
      </w:r>
      <w:proofErr w:type="spellEnd"/>
      <w:r>
        <w:t xml:space="preserve"> Mississippi Works Local Workforce Development Area will be accepting applications between April 1, 2018 and April 15, 2018 from accredited career training organizations desiring to be certified to the Mississippi WIOA Eligible Training Provider's List.  Applications and related documents may be obtained from </w:t>
      </w:r>
      <w:hyperlink r:id="rId4" w:history="1">
        <w:r w:rsidRPr="005D1BCE">
          <w:rPr>
            <w:rStyle w:val="Hyperlink"/>
          </w:rPr>
          <w:t>https://etpl.mdes.ms.gov/</w:t>
        </w:r>
      </w:hyperlink>
    </w:p>
    <w:p w:rsidR="006266B9" w:rsidRPr="00DD6E7D" w:rsidRDefault="006266B9" w:rsidP="006266B9">
      <w:pPr>
        <w:pBdr>
          <w:left w:val="single" w:sz="4" w:space="22" w:color="auto"/>
          <w:right w:val="single" w:sz="4" w:space="4" w:color="auto"/>
        </w:pBdr>
        <w:ind w:left="360"/>
      </w:pPr>
    </w:p>
    <w:p w:rsidR="006266B9" w:rsidRDefault="006266B9" w:rsidP="006266B9">
      <w:pPr>
        <w:pBdr>
          <w:left w:val="single" w:sz="4" w:space="4" w:color="auto"/>
          <w:bottom w:val="single" w:sz="4" w:space="1" w:color="auto"/>
          <w:right w:val="single" w:sz="4" w:space="4" w:color="auto"/>
        </w:pBdr>
      </w:pPr>
      <w:r>
        <w:t xml:space="preserve">Completed applications must be entered into the State’s online system no later than </w:t>
      </w:r>
      <w:smartTag w:uri="urn:schemas-microsoft-com:office:smarttags" w:element="time">
        <w:smartTagPr>
          <w:attr w:name="Minute" w:val="0"/>
          <w:attr w:name="Hour" w:val="16"/>
        </w:smartTagPr>
        <w:r>
          <w:t>4:00 p.m.</w:t>
        </w:r>
      </w:smartTag>
      <w:r>
        <w:t xml:space="preserve"> April 15, 2018.  For further information regarding this solicitation, contact </w:t>
      </w:r>
      <w:smartTag w:uri="urn:schemas-microsoft-com:office:smarttags" w:element="PersonName">
        <w:r>
          <w:t>Tom Meek</w:t>
        </w:r>
      </w:smartTag>
      <w:r>
        <w:t xml:space="preserve"> at 601-321-2192.</w:t>
      </w:r>
    </w:p>
    <w:p w:rsidR="006266B9" w:rsidRDefault="006266B9" w:rsidP="006266B9"/>
    <w:p w:rsidR="008362D3" w:rsidRDefault="008362D3">
      <w:bookmarkStart w:id="0" w:name="_GoBack"/>
      <w:bookmarkEnd w:id="0"/>
    </w:p>
    <w:sectPr w:rsidR="0083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9"/>
    <w:rsid w:val="006266B9"/>
    <w:rsid w:val="0083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69C42E-8E42-4706-BD72-C6C81B14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B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6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pl.mde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Meek</dc:creator>
  <cp:keywords/>
  <dc:description/>
  <cp:lastModifiedBy>Tom Meek</cp:lastModifiedBy>
  <cp:revision>1</cp:revision>
  <dcterms:created xsi:type="dcterms:W3CDTF">2018-03-21T13:13:00Z</dcterms:created>
  <dcterms:modified xsi:type="dcterms:W3CDTF">2018-03-21T13:14:00Z</dcterms:modified>
</cp:coreProperties>
</file>